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25A35" w14:textId="77777777" w:rsidR="00C71EB1" w:rsidRPr="008E5069" w:rsidRDefault="00C71EB1" w:rsidP="00EA32E6">
      <w:pPr>
        <w:spacing w:before="120" w:after="120"/>
        <w:rPr>
          <w:b/>
          <w:bCs/>
          <w:iCs/>
        </w:rPr>
      </w:pPr>
      <w:r w:rsidRPr="008E5069">
        <w:rPr>
          <w:b/>
          <w:bCs/>
          <w:iCs/>
        </w:rPr>
        <w:t>İŞİN KISA TANIMI:</w:t>
      </w:r>
    </w:p>
    <w:p w14:paraId="482B74B3" w14:textId="77777777" w:rsidR="00B324BC" w:rsidRPr="00BA48A5" w:rsidRDefault="008E5069" w:rsidP="00B324BC">
      <w:pPr>
        <w:tabs>
          <w:tab w:val="left" w:pos="356"/>
        </w:tabs>
        <w:jc w:val="both"/>
      </w:pPr>
      <w:r>
        <w:tab/>
      </w:r>
      <w:r w:rsidR="00FA030B">
        <w:tab/>
      </w:r>
      <w:r w:rsidR="00B324BC" w:rsidRPr="00B324BC">
        <w:t>İl Tarım</w:t>
      </w:r>
      <w:r w:rsidR="00F55712">
        <w:t xml:space="preserve"> ve Orman</w:t>
      </w:r>
      <w:r w:rsidR="00B324BC" w:rsidRPr="00B324BC">
        <w:t xml:space="preserve"> Müdürlüğü üst yönetimi</w:t>
      </w:r>
      <w:r w:rsidR="00F55712">
        <w:t xml:space="preserve"> tarafından belirlenen amaç ve i</w:t>
      </w:r>
      <w:r w:rsidR="00B324BC" w:rsidRPr="00B324BC">
        <w:t>lkelere uygun olar</w:t>
      </w:r>
      <w:r w:rsidR="00F55712">
        <w:t xml:space="preserve">ak; yürütülen tüm faaliyetlerin </w:t>
      </w:r>
      <w:r w:rsidR="00B324BC" w:rsidRPr="00B324BC">
        <w:t>brifin</w:t>
      </w:r>
      <w:r w:rsidR="007F7959">
        <w:t xml:space="preserve">g raporu hazırlamak, </w:t>
      </w:r>
      <w:r w:rsidR="00B324BC" w:rsidRPr="00B324BC">
        <w:t>istatistik ve döküm çalışması yapmak</w:t>
      </w:r>
      <w:r w:rsidR="00F55712" w:rsidRPr="00BA48A5">
        <w:t>, İl Yatırım Faaliyet Raporunu hazırlayarak sistem</w:t>
      </w:r>
      <w:r w:rsidR="00BA48A5" w:rsidRPr="00BA48A5">
        <w:t xml:space="preserve"> (İLYAS) </w:t>
      </w:r>
      <w:r w:rsidR="00F55712" w:rsidRPr="00BA48A5">
        <w:t>girişini yapmak, MUHBİS (Muhtar Bilgi Sistemi), Açık Kapı, CİMER sistemlerinden</w:t>
      </w:r>
      <w:r w:rsidR="00BA48A5">
        <w:t>, İl ve İlçe eylem planları kapsamında V</w:t>
      </w:r>
      <w:r w:rsidR="001E124E">
        <w:t>alilik kanalıyla</w:t>
      </w:r>
      <w:r w:rsidR="00BA48A5">
        <w:t xml:space="preserve"> </w:t>
      </w:r>
      <w:r w:rsidR="00F55712" w:rsidRPr="00BA48A5">
        <w:t>gelen talep ve şikayetlerin incelenerek en kısa zamanda cevaplanmasını sağlamak,</w:t>
      </w:r>
    </w:p>
    <w:p w14:paraId="4628E1E0" w14:textId="77777777" w:rsidR="00A22423" w:rsidRPr="008E5069" w:rsidRDefault="00A22423" w:rsidP="00B324BC">
      <w:pPr>
        <w:tabs>
          <w:tab w:val="left" w:pos="356"/>
        </w:tabs>
        <w:jc w:val="both"/>
      </w:pPr>
    </w:p>
    <w:p w14:paraId="296E28F7" w14:textId="77777777" w:rsidR="00C71EB1" w:rsidRPr="008E5069" w:rsidRDefault="00C71EB1" w:rsidP="00EA32E6">
      <w:pPr>
        <w:spacing w:before="120" w:after="120"/>
        <w:rPr>
          <w:b/>
          <w:bCs/>
          <w:iCs/>
        </w:rPr>
      </w:pPr>
      <w:r w:rsidRPr="008E5069">
        <w:rPr>
          <w:b/>
          <w:bCs/>
          <w:iCs/>
        </w:rPr>
        <w:t>GÖREV VE SORUMLULUKLARI:</w:t>
      </w:r>
    </w:p>
    <w:p w14:paraId="0226565D" w14:textId="77777777" w:rsidR="00247C0D" w:rsidRPr="008E5069" w:rsidRDefault="00247C0D" w:rsidP="008E5069">
      <w:pPr>
        <w:tabs>
          <w:tab w:val="left" w:pos="0"/>
        </w:tabs>
        <w:spacing w:before="120" w:after="120"/>
        <w:jc w:val="both"/>
        <w:rPr>
          <w:b/>
          <w:bCs/>
          <w:iCs/>
        </w:rPr>
      </w:pPr>
    </w:p>
    <w:p w14:paraId="0F0F1EB5" w14:textId="46206DA4" w:rsidR="00B324BC" w:rsidRPr="00B324BC" w:rsidRDefault="00B324BC" w:rsidP="00B324BC">
      <w:pPr>
        <w:numPr>
          <w:ilvl w:val="0"/>
          <w:numId w:val="25"/>
        </w:numPr>
        <w:spacing w:before="120" w:after="120"/>
        <w:ind w:hanging="720"/>
        <w:jc w:val="both"/>
      </w:pPr>
      <w:bookmarkStart w:id="0" w:name="_GoBack"/>
      <w:bookmarkEnd w:id="0"/>
      <w:r w:rsidRPr="00B324BC">
        <w:t xml:space="preserve">Faaliyetlerine ilişkin bilgilerin kullanıma hazır biçimde bulundurulmasını, rapor ve benzerlerinin dosyalanmasını sağlamak, gerektiğinde konuya ilişkin belge ve </w:t>
      </w:r>
      <w:r w:rsidR="009A4389" w:rsidRPr="00B324BC">
        <w:t>bilgileri (</w:t>
      </w:r>
      <w:r w:rsidRPr="00B324BC">
        <w:t xml:space="preserve">brifing raporu) </w:t>
      </w:r>
      <w:r>
        <w:t>sunmak,</w:t>
      </w:r>
    </w:p>
    <w:p w14:paraId="5219C54B" w14:textId="77777777" w:rsidR="00B324BC" w:rsidRPr="00B324BC" w:rsidRDefault="00B324BC" w:rsidP="00B324BC">
      <w:pPr>
        <w:numPr>
          <w:ilvl w:val="0"/>
          <w:numId w:val="25"/>
        </w:numPr>
        <w:spacing w:before="120" w:after="120"/>
        <w:ind w:hanging="720"/>
        <w:jc w:val="both"/>
      </w:pPr>
      <w:r w:rsidRPr="00B324BC">
        <w:t xml:space="preserve">Görev alanı ile ilgili tüm kayıt, evrak ve değerlerin korunmasından sorumlu olmak, arşiv </w:t>
      </w:r>
      <w:r>
        <w:t>oluşturmak ve düzenini sağlamak,</w:t>
      </w:r>
    </w:p>
    <w:p w14:paraId="41B2A949" w14:textId="77777777" w:rsidR="00B324BC" w:rsidRPr="00B324BC" w:rsidRDefault="00B324BC" w:rsidP="00B324BC">
      <w:pPr>
        <w:numPr>
          <w:ilvl w:val="0"/>
          <w:numId w:val="25"/>
        </w:numPr>
        <w:spacing w:before="120" w:after="120"/>
        <w:ind w:hanging="720"/>
        <w:jc w:val="both"/>
      </w:pPr>
      <w:r w:rsidRPr="00B324BC">
        <w:t>Görev ve sorumluluk alanındaki faaliyetlerin mevcut iç kontrol sistemi tanım ve talimatlarına uygun olarak yürüt</w:t>
      </w:r>
      <w:r>
        <w:t>ülmesini sağlamak,</w:t>
      </w:r>
    </w:p>
    <w:p w14:paraId="7E152397" w14:textId="77777777" w:rsidR="00B324BC" w:rsidRPr="00B324BC" w:rsidRDefault="00B324BC" w:rsidP="00B324BC">
      <w:pPr>
        <w:numPr>
          <w:ilvl w:val="0"/>
          <w:numId w:val="25"/>
        </w:numPr>
        <w:spacing w:before="120" w:after="120"/>
        <w:ind w:hanging="720"/>
        <w:jc w:val="both"/>
      </w:pPr>
      <w:r w:rsidRPr="00B324BC">
        <w:t>Birimin ilgi alanına giren konularda meydana gelebilecek standart dışılık olgusunun giderilmesi ve sürekli iyileştirme amacıyla; “Düzeltici Faaliyet” ve “ Önleyi</w:t>
      </w:r>
      <w:r>
        <w:t>ci Faaliyet” çalışmaları yapmak,</w:t>
      </w:r>
    </w:p>
    <w:p w14:paraId="0C036267" w14:textId="77777777" w:rsidR="00B324BC" w:rsidRPr="00B324BC" w:rsidRDefault="00B324BC" w:rsidP="00B324BC">
      <w:pPr>
        <w:numPr>
          <w:ilvl w:val="0"/>
          <w:numId w:val="25"/>
        </w:numPr>
        <w:spacing w:before="120" w:after="120"/>
        <w:ind w:hanging="720"/>
        <w:jc w:val="both"/>
      </w:pPr>
      <w:r w:rsidRPr="00B324BC">
        <w:t>Yaptığı işin kalitesinden sorumlu olmak ve kendi sorumluluk alanı içerisinde gerçekleştirile</w:t>
      </w:r>
      <w:r>
        <w:t>n işin kalitesini kontrol etmek,</w:t>
      </w:r>
    </w:p>
    <w:p w14:paraId="78E2B759" w14:textId="77777777" w:rsidR="00B324BC" w:rsidRPr="00B324BC" w:rsidRDefault="00B324BC" w:rsidP="00B324BC">
      <w:pPr>
        <w:numPr>
          <w:ilvl w:val="0"/>
          <w:numId w:val="25"/>
        </w:numPr>
        <w:spacing w:before="120" w:after="120"/>
        <w:ind w:hanging="720"/>
        <w:jc w:val="both"/>
      </w:pPr>
      <w:r w:rsidRPr="00B324BC">
        <w:t>Görev alanı ile ilgili mevzuatı düzenli olarak izlemek</w:t>
      </w:r>
      <w:r>
        <w:t>,</w:t>
      </w:r>
    </w:p>
    <w:p w14:paraId="2CA0B86F" w14:textId="77777777" w:rsidR="00B324BC" w:rsidRPr="00B324BC" w:rsidRDefault="00B324BC" w:rsidP="00B324BC">
      <w:pPr>
        <w:numPr>
          <w:ilvl w:val="0"/>
          <w:numId w:val="25"/>
        </w:numPr>
        <w:spacing w:before="120" w:after="120"/>
        <w:ind w:hanging="720"/>
        <w:jc w:val="both"/>
      </w:pPr>
      <w:r w:rsidRPr="00B324BC">
        <w:t>Gerektiğinde çalıştığı bölümde yürütülen diğer faaliyetlere ve bazı işlemlere yöneticisi tarafından verilen talimat</w:t>
      </w:r>
      <w:r>
        <w:t>lar çerçevesinde yardımcı olmak,</w:t>
      </w:r>
    </w:p>
    <w:p w14:paraId="2CD051C4" w14:textId="77777777" w:rsidR="00B324BC" w:rsidRPr="00B324BC" w:rsidRDefault="00B324BC" w:rsidP="00B324BC">
      <w:pPr>
        <w:numPr>
          <w:ilvl w:val="0"/>
          <w:numId w:val="25"/>
        </w:numPr>
        <w:spacing w:before="120" w:after="120"/>
        <w:ind w:hanging="720"/>
        <w:jc w:val="both"/>
      </w:pPr>
      <w:r w:rsidRPr="00B324BC">
        <w:t>Yöneticisi tarafından görevlendirildiği toplantı, eğitim, komisyon ve komite vb</w:t>
      </w:r>
      <w:r>
        <w:t>. çalışma gruplarında yer almak,</w:t>
      </w:r>
      <w:r w:rsidRPr="00B324BC">
        <w:t xml:space="preserve"> </w:t>
      </w:r>
    </w:p>
    <w:p w14:paraId="4EDDA511" w14:textId="77777777" w:rsidR="00B324BC" w:rsidRPr="00B324BC" w:rsidRDefault="00B324BC" w:rsidP="00B324BC">
      <w:pPr>
        <w:numPr>
          <w:ilvl w:val="0"/>
          <w:numId w:val="25"/>
        </w:numPr>
        <w:spacing w:before="120" w:after="120"/>
        <w:ind w:hanging="720"/>
        <w:jc w:val="both"/>
      </w:pPr>
      <w:r w:rsidRPr="00B324BC">
        <w:t>Ülke ekonomisini, tarım sektörünü ve gelişmelerini takip etmek, mesleğine ilişkin yayınları sürekli izlem</w:t>
      </w:r>
      <w:r>
        <w:t>ek, bilgilerini güncelleştirmek,</w:t>
      </w:r>
    </w:p>
    <w:p w14:paraId="2812675A" w14:textId="77777777" w:rsidR="00155D8B" w:rsidRDefault="00B324BC" w:rsidP="00155D8B">
      <w:pPr>
        <w:numPr>
          <w:ilvl w:val="0"/>
          <w:numId w:val="25"/>
        </w:numPr>
        <w:spacing w:before="120" w:after="120"/>
        <w:ind w:hanging="720"/>
        <w:jc w:val="both"/>
      </w:pPr>
      <w:r w:rsidRPr="00B324BC">
        <w:t>Faaliyetlerine ilişkin bilgilerin kullanıma hazır bir biçimde bulundurulmasını, rapor ve benzerlerinin dosyalanmasını sağlamak, gerektiğinde konuya il</w:t>
      </w:r>
      <w:r>
        <w:t>işkin belge ve bilgileri sunmak,</w:t>
      </w:r>
    </w:p>
    <w:p w14:paraId="6513A9EE" w14:textId="77777777" w:rsidR="00CB36BE" w:rsidRPr="009A4389" w:rsidRDefault="00155D8B" w:rsidP="00155D8B">
      <w:pPr>
        <w:numPr>
          <w:ilvl w:val="0"/>
          <w:numId w:val="25"/>
        </w:numPr>
        <w:spacing w:before="120" w:after="120"/>
        <w:ind w:hanging="720"/>
        <w:jc w:val="both"/>
      </w:pPr>
      <w:r w:rsidRPr="009A4389">
        <w:rPr>
          <w:bCs/>
        </w:rPr>
        <w:t>Tarımla ilgili istatistiki bilgileri zamanında toplamak, Şubelerden gelen verileri kontrol</w:t>
      </w:r>
      <w:r w:rsidR="00CB36BE" w:rsidRPr="009A4389">
        <w:rPr>
          <w:bCs/>
        </w:rPr>
        <w:t xml:space="preserve"> </w:t>
      </w:r>
      <w:r w:rsidRPr="009A4389">
        <w:rPr>
          <w:bCs/>
        </w:rPr>
        <w:t>ederek</w:t>
      </w:r>
      <w:r w:rsidR="00CB36BE" w:rsidRPr="009A4389">
        <w:rPr>
          <w:bCs/>
        </w:rPr>
        <w:t xml:space="preserve"> belirli bir düzen içerisinde anlaşılır, şeffaflık ilkeleri çerçevesinde düzenleyerek Faaliyet</w:t>
      </w:r>
      <w:r w:rsidRPr="009A4389">
        <w:rPr>
          <w:bCs/>
        </w:rPr>
        <w:t xml:space="preserve"> Raporları (Brifingler) hazırla</w:t>
      </w:r>
      <w:r w:rsidR="00CB36BE" w:rsidRPr="009A4389">
        <w:rPr>
          <w:bCs/>
        </w:rPr>
        <w:t>mak,</w:t>
      </w:r>
    </w:p>
    <w:p w14:paraId="3E6AFF2E" w14:textId="77777777" w:rsidR="00CB36BE" w:rsidRPr="009A4389" w:rsidRDefault="00CB36BE" w:rsidP="00CB36BE">
      <w:pPr>
        <w:numPr>
          <w:ilvl w:val="0"/>
          <w:numId w:val="25"/>
        </w:numPr>
        <w:spacing w:before="120" w:after="120"/>
        <w:ind w:hanging="720"/>
        <w:jc w:val="both"/>
      </w:pPr>
      <w:r w:rsidRPr="009A4389">
        <w:rPr>
          <w:bCs/>
        </w:rPr>
        <w:lastRenderedPageBreak/>
        <w:t>Muhtar Bilgi Sistemi, Açık Kapı Sistemi ve CİMER başvuru ekran</w:t>
      </w:r>
      <w:r w:rsidR="00155D8B" w:rsidRPr="009A4389">
        <w:rPr>
          <w:bCs/>
        </w:rPr>
        <w:t>lar</w:t>
      </w:r>
      <w:r w:rsidRPr="009A4389">
        <w:rPr>
          <w:bCs/>
        </w:rPr>
        <w:t xml:space="preserve">ından günlük kontrolleri yapmak, gelen başvuruları </w:t>
      </w:r>
      <w:r w:rsidR="00155D8B" w:rsidRPr="009A4389">
        <w:rPr>
          <w:bCs/>
        </w:rPr>
        <w:t>(talep-</w:t>
      </w:r>
      <w:r w:rsidR="00E8222C" w:rsidRPr="009A4389">
        <w:rPr>
          <w:bCs/>
        </w:rPr>
        <w:t>şikâyet</w:t>
      </w:r>
      <w:r w:rsidR="00155D8B" w:rsidRPr="009A4389">
        <w:rPr>
          <w:bCs/>
        </w:rPr>
        <w:t xml:space="preserve">) </w:t>
      </w:r>
      <w:r w:rsidRPr="009A4389">
        <w:rPr>
          <w:bCs/>
        </w:rPr>
        <w:t xml:space="preserve">belirlemek ve </w:t>
      </w:r>
      <w:r w:rsidRPr="009A4389">
        <w:t>en kısa zamanda cevaplanmasını sağlamak,</w:t>
      </w:r>
    </w:p>
    <w:p w14:paraId="29CC5AE2" w14:textId="77777777" w:rsidR="00CB36BE" w:rsidRPr="009A4389" w:rsidRDefault="00CB36BE" w:rsidP="00CB36BE">
      <w:pPr>
        <w:numPr>
          <w:ilvl w:val="0"/>
          <w:numId w:val="25"/>
        </w:numPr>
        <w:spacing w:before="120" w:after="120"/>
        <w:ind w:hanging="720"/>
        <w:jc w:val="both"/>
      </w:pPr>
      <w:r w:rsidRPr="009A4389">
        <w:t>İl ve İlçe eylem planları kapsamında Valilik kanalıyla gelen talep ve şikâyetlerin incelenerek en kısa zamanda cevaplanmasını sağlamak,</w:t>
      </w:r>
    </w:p>
    <w:p w14:paraId="1FC75B68" w14:textId="77777777" w:rsidR="00CB36BE" w:rsidRPr="009A4389" w:rsidRDefault="00155D8B" w:rsidP="00CB36BE">
      <w:pPr>
        <w:numPr>
          <w:ilvl w:val="0"/>
          <w:numId w:val="25"/>
        </w:numPr>
        <w:spacing w:before="120" w:after="120"/>
        <w:ind w:hanging="720"/>
        <w:jc w:val="both"/>
      </w:pPr>
      <w:r w:rsidRPr="009A4389">
        <w:t>İl Yatırım Faaliyet Raporlarını</w:t>
      </w:r>
      <w:r w:rsidR="00CB36BE" w:rsidRPr="009A4389">
        <w:t xml:space="preserve"> hazırlayarak</w:t>
      </w:r>
      <w:r w:rsidR="005043C3" w:rsidRPr="009A4389">
        <w:t>,</w:t>
      </w:r>
      <w:r w:rsidR="00CB36BE" w:rsidRPr="009A4389">
        <w:t xml:space="preserve"> </w:t>
      </w:r>
      <w:r w:rsidR="005043C3" w:rsidRPr="009A4389">
        <w:t>İl Yatırım Takip S</w:t>
      </w:r>
      <w:r w:rsidR="00CB36BE" w:rsidRPr="009A4389">
        <w:t>istem</w:t>
      </w:r>
      <w:r w:rsidR="005043C3" w:rsidRPr="009A4389">
        <w:t>i</w:t>
      </w:r>
      <w:r w:rsidR="00CB36BE" w:rsidRPr="009A4389">
        <w:t xml:space="preserve"> (İLYAS) girişlerini yapmak,</w:t>
      </w:r>
    </w:p>
    <w:p w14:paraId="3E0A6D50" w14:textId="77777777" w:rsidR="00B324BC" w:rsidRPr="00B324BC" w:rsidRDefault="00B324BC" w:rsidP="00B324BC">
      <w:pPr>
        <w:numPr>
          <w:ilvl w:val="0"/>
          <w:numId w:val="25"/>
        </w:numPr>
        <w:spacing w:before="120" w:after="120"/>
        <w:ind w:hanging="720"/>
        <w:jc w:val="both"/>
      </w:pPr>
      <w:r w:rsidRPr="00B324BC">
        <w:t>Görev alanı ile ilgili olarak yöneticisi tarafından verilen diğer görevleri yer</w:t>
      </w:r>
      <w:r>
        <w:t>ine getirmek,</w:t>
      </w:r>
    </w:p>
    <w:p w14:paraId="5DA4CDF8" w14:textId="77777777" w:rsidR="00C71EB1" w:rsidRPr="008E5069" w:rsidRDefault="00C71EB1" w:rsidP="00EA32E6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YETKİLERİ:</w:t>
      </w:r>
    </w:p>
    <w:p w14:paraId="167E8DDF" w14:textId="77777777" w:rsidR="00B324BC" w:rsidRPr="00B324BC" w:rsidRDefault="00B324BC" w:rsidP="00B324BC">
      <w:pPr>
        <w:numPr>
          <w:ilvl w:val="0"/>
          <w:numId w:val="25"/>
        </w:numPr>
        <w:tabs>
          <w:tab w:val="left" w:pos="356"/>
          <w:tab w:val="num" w:pos="1436"/>
        </w:tabs>
        <w:suppressAutoHyphens/>
        <w:jc w:val="both"/>
      </w:pPr>
      <w:r w:rsidRPr="00B324BC">
        <w:t>Yukarıda belirtilen görev ve sorumlulukları gerçekleştirme yetkisine sahip olmak</w:t>
      </w:r>
      <w:r>
        <w:t>,</w:t>
      </w:r>
    </w:p>
    <w:p w14:paraId="10155146" w14:textId="77777777" w:rsidR="00B324BC" w:rsidRPr="00B324BC" w:rsidRDefault="00B324BC" w:rsidP="00B324BC">
      <w:pPr>
        <w:numPr>
          <w:ilvl w:val="0"/>
          <w:numId w:val="25"/>
        </w:numPr>
        <w:tabs>
          <w:tab w:val="left" w:pos="356"/>
          <w:tab w:val="num" w:pos="1436"/>
        </w:tabs>
        <w:suppressAutoHyphens/>
        <w:jc w:val="both"/>
      </w:pPr>
      <w:r w:rsidRPr="00B324BC">
        <w:t>Faaliyetlerin gerçekleştirilmesi için g</w:t>
      </w:r>
      <w:r>
        <w:t>erekli araç ve gereci kullanmak,</w:t>
      </w:r>
    </w:p>
    <w:p w14:paraId="1CDB92D2" w14:textId="77777777" w:rsidR="00B324BC" w:rsidRPr="00B324BC" w:rsidRDefault="00B324BC" w:rsidP="00B324BC">
      <w:pPr>
        <w:numPr>
          <w:ilvl w:val="0"/>
          <w:numId w:val="25"/>
        </w:numPr>
        <w:tabs>
          <w:tab w:val="left" w:pos="356"/>
          <w:tab w:val="num" w:pos="1436"/>
        </w:tabs>
        <w:suppressAutoHyphens/>
        <w:jc w:val="both"/>
      </w:pPr>
      <w:r w:rsidRPr="00B324BC">
        <w:t>Görevlerini yerine getirirken yetkisini aşan konularda amirine talep ve tekl</w:t>
      </w:r>
      <w:r>
        <w:t>ifte bulunmak,</w:t>
      </w:r>
    </w:p>
    <w:p w14:paraId="2E9C3218" w14:textId="77777777" w:rsidR="00B324BC" w:rsidRPr="00B324BC" w:rsidRDefault="00B324BC" w:rsidP="00B324BC">
      <w:pPr>
        <w:numPr>
          <w:ilvl w:val="0"/>
          <w:numId w:val="25"/>
        </w:numPr>
        <w:tabs>
          <w:tab w:val="left" w:pos="1064"/>
          <w:tab w:val="num" w:pos="1436"/>
        </w:tabs>
        <w:suppressAutoHyphens/>
        <w:jc w:val="both"/>
      </w:pPr>
      <w:r w:rsidRPr="00B324BC">
        <w:t>Müdürlük içindeki diğer birimlerle sözlü haberl</w:t>
      </w:r>
      <w:r>
        <w:t>eşme ile bilgi ve belge istemek,</w:t>
      </w:r>
    </w:p>
    <w:p w14:paraId="393A9836" w14:textId="77777777" w:rsidR="00B324BC" w:rsidRPr="00B324BC" w:rsidRDefault="00B324BC" w:rsidP="00B324BC">
      <w:pPr>
        <w:pStyle w:val="GvdeMetni31"/>
        <w:numPr>
          <w:ilvl w:val="0"/>
          <w:numId w:val="25"/>
        </w:numPr>
        <w:tabs>
          <w:tab w:val="num" w:pos="1436"/>
        </w:tabs>
        <w:spacing w:after="0"/>
        <w:jc w:val="both"/>
        <w:rPr>
          <w:sz w:val="24"/>
          <w:szCs w:val="24"/>
        </w:rPr>
      </w:pPr>
      <w:r w:rsidRPr="00B324BC">
        <w:rPr>
          <w:sz w:val="24"/>
          <w:szCs w:val="24"/>
        </w:rPr>
        <w:t>Malzeme alımları ile ilgili olarak am</w:t>
      </w:r>
      <w:r>
        <w:rPr>
          <w:sz w:val="24"/>
          <w:szCs w:val="24"/>
        </w:rPr>
        <w:t>irine önerilerini bildirebilmek,</w:t>
      </w:r>
    </w:p>
    <w:p w14:paraId="17EE3320" w14:textId="77777777" w:rsidR="00B324BC" w:rsidRPr="00B324BC" w:rsidRDefault="00B324BC" w:rsidP="00B324BC">
      <w:pPr>
        <w:pStyle w:val="GvdeMetniGirintisi"/>
        <w:numPr>
          <w:ilvl w:val="0"/>
          <w:numId w:val="25"/>
        </w:numPr>
        <w:tabs>
          <w:tab w:val="num" w:pos="1436"/>
        </w:tabs>
        <w:rPr>
          <w:rFonts w:ascii="Times New Roman" w:hAnsi="Times New Roman"/>
          <w:szCs w:val="24"/>
        </w:rPr>
      </w:pPr>
      <w:r w:rsidRPr="00B324BC">
        <w:rPr>
          <w:rFonts w:ascii="Times New Roman" w:hAnsi="Times New Roman"/>
          <w:szCs w:val="24"/>
        </w:rPr>
        <w:t>Amiri tarafından verilen diğer yetkiler</w:t>
      </w:r>
      <w:r>
        <w:rPr>
          <w:rFonts w:ascii="Times New Roman" w:hAnsi="Times New Roman"/>
          <w:szCs w:val="24"/>
        </w:rPr>
        <w:t>,</w:t>
      </w:r>
    </w:p>
    <w:p w14:paraId="282C0E7F" w14:textId="77777777" w:rsidR="00444698" w:rsidRPr="00FA030B" w:rsidRDefault="00C71EB1" w:rsidP="00FA030B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EN YAKIN YÖNETİCİSİ:</w:t>
      </w:r>
    </w:p>
    <w:p w14:paraId="3D34D6A2" w14:textId="77777777" w:rsidR="008E4C93" w:rsidRPr="008E4C93" w:rsidRDefault="008E4C93" w:rsidP="008E4C93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8E4C93">
        <w:rPr>
          <w:rFonts w:ascii="Times New Roman" w:hAnsi="Times New Roman"/>
          <w:szCs w:val="24"/>
        </w:rPr>
        <w:t>Koordinasyon ve Tarımsal Veriler Şube Müdürü</w:t>
      </w:r>
    </w:p>
    <w:p w14:paraId="2F1ADD0B" w14:textId="77777777" w:rsidR="00C71EB1" w:rsidRPr="00FA030B" w:rsidRDefault="00C71EB1" w:rsidP="00FA030B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ALTINDAKİ BAĞLI İŞ UNVANLARI:</w:t>
      </w:r>
    </w:p>
    <w:p w14:paraId="349EC0D2" w14:textId="77777777" w:rsidR="00FA030B" w:rsidRDefault="00FA030B" w:rsidP="00FA030B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8E5069">
        <w:rPr>
          <w:rFonts w:ascii="Times New Roman" w:hAnsi="Times New Roman"/>
          <w:szCs w:val="24"/>
        </w:rPr>
        <w:t>Mühendis</w:t>
      </w:r>
    </w:p>
    <w:p w14:paraId="4957F940" w14:textId="77777777" w:rsidR="00FA030B" w:rsidRDefault="00FA030B" w:rsidP="00FA030B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8E5069">
        <w:rPr>
          <w:rFonts w:ascii="Times New Roman" w:hAnsi="Times New Roman"/>
          <w:szCs w:val="24"/>
        </w:rPr>
        <w:t>Tekniker</w:t>
      </w:r>
    </w:p>
    <w:p w14:paraId="4F01F899" w14:textId="77777777" w:rsidR="00A22423" w:rsidRPr="008E4C93" w:rsidRDefault="008E4C93" w:rsidP="008E4C93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Teknisyen  </w:t>
      </w:r>
    </w:p>
    <w:p w14:paraId="19AAD216" w14:textId="77777777" w:rsidR="00C71EB1" w:rsidRPr="008E5069" w:rsidRDefault="00C71EB1" w:rsidP="00EA32E6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BU İŞTE ÇALIŞANDA ARANAN NİTELİKLER:</w:t>
      </w:r>
    </w:p>
    <w:p w14:paraId="494A5AED" w14:textId="77777777" w:rsidR="008E4C93" w:rsidRPr="00D96F06" w:rsidRDefault="008E4C93" w:rsidP="00D96F06">
      <w:pPr>
        <w:numPr>
          <w:ilvl w:val="0"/>
          <w:numId w:val="20"/>
        </w:numPr>
        <w:spacing w:before="120" w:after="120"/>
        <w:jc w:val="both"/>
      </w:pPr>
      <w:r w:rsidRPr="00D96F06">
        <w:t>657 sayılı devlet memurları kanununda be</w:t>
      </w:r>
      <w:r w:rsidR="00D96F06">
        <w:t>lirtilen niteliklere haiz olmak,</w:t>
      </w:r>
    </w:p>
    <w:p w14:paraId="448F1422" w14:textId="77777777" w:rsidR="00A22423" w:rsidRPr="008E5069" w:rsidRDefault="00D96F06" w:rsidP="00FA030B">
      <w:pPr>
        <w:numPr>
          <w:ilvl w:val="0"/>
          <w:numId w:val="20"/>
        </w:numPr>
        <w:spacing w:before="120" w:after="120"/>
        <w:jc w:val="both"/>
      </w:pPr>
      <w:r>
        <w:t xml:space="preserve">Dört </w:t>
      </w:r>
      <w:r w:rsidR="008E4C93" w:rsidRPr="00D96F06">
        <w:t xml:space="preserve">yıllık, iki yıllık </w:t>
      </w:r>
      <w:r>
        <w:t>bir yüksek</w:t>
      </w:r>
      <w:r w:rsidR="008E4C93" w:rsidRPr="00D96F06">
        <w:t>öğrenim kurumunun ilgili bölümünü veya liseyi bitirmiş olmak</w:t>
      </w:r>
      <w:r>
        <w:t>,</w:t>
      </w:r>
    </w:p>
    <w:p w14:paraId="4004349E" w14:textId="77777777" w:rsidR="00FC5B6C" w:rsidRPr="008E5069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8E5069">
        <w:rPr>
          <w:b/>
          <w:bCs/>
          <w:iCs/>
        </w:rPr>
        <w:t>ÇALIŞMA KOŞULLARI:</w:t>
      </w:r>
    </w:p>
    <w:p w14:paraId="7C636A2F" w14:textId="77777777" w:rsidR="00D96F06" w:rsidRPr="00D96F06" w:rsidRDefault="00D96F06" w:rsidP="00D96F06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D96F06">
        <w:rPr>
          <w:rFonts w:ascii="Times New Roman" w:hAnsi="Times New Roman"/>
          <w:szCs w:val="24"/>
        </w:rPr>
        <w:t>Çalışma Saatleri: Normal çalış</w:t>
      </w:r>
      <w:r w:rsidR="00B324BC">
        <w:rPr>
          <w:rFonts w:ascii="Times New Roman" w:hAnsi="Times New Roman"/>
          <w:szCs w:val="24"/>
        </w:rPr>
        <w:t>ma saatleri içinde görev yapmak,</w:t>
      </w:r>
    </w:p>
    <w:p w14:paraId="0CED96A5" w14:textId="77777777" w:rsidR="00D96F06" w:rsidRPr="00D96F06" w:rsidRDefault="00D96F06" w:rsidP="00D96F06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D96F06">
        <w:rPr>
          <w:rFonts w:ascii="Times New Roman" w:hAnsi="Times New Roman"/>
          <w:szCs w:val="24"/>
        </w:rPr>
        <w:t>Mesai: Gerektiğinde normal çalışma sa</w:t>
      </w:r>
      <w:r w:rsidR="00B324BC">
        <w:rPr>
          <w:rFonts w:ascii="Times New Roman" w:hAnsi="Times New Roman"/>
          <w:szCs w:val="24"/>
        </w:rPr>
        <w:t>atleri dışında görev yapabilmek,</w:t>
      </w:r>
    </w:p>
    <w:p w14:paraId="11B8FE4D" w14:textId="77777777" w:rsidR="00B324BC" w:rsidRDefault="00D96F06" w:rsidP="00D96F06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B324BC">
        <w:rPr>
          <w:rFonts w:ascii="Times New Roman" w:hAnsi="Times New Roman"/>
          <w:szCs w:val="24"/>
        </w:rPr>
        <w:t xml:space="preserve">Çalışma Ortamı: </w:t>
      </w:r>
      <w:r w:rsidR="00B324BC" w:rsidRPr="00B324BC">
        <w:rPr>
          <w:rFonts w:ascii="Times New Roman" w:hAnsi="Times New Roman"/>
          <w:szCs w:val="24"/>
        </w:rPr>
        <w:t>Büro ortamında ve görev gereği arazi de çalışmak</w:t>
      </w:r>
      <w:r w:rsidR="00B324BC">
        <w:rPr>
          <w:rFonts w:ascii="Times New Roman" w:hAnsi="Times New Roman"/>
          <w:szCs w:val="24"/>
        </w:rPr>
        <w:t>,</w:t>
      </w:r>
    </w:p>
    <w:p w14:paraId="010098F5" w14:textId="77777777" w:rsidR="00B324BC" w:rsidRDefault="00D96F06" w:rsidP="00B324BC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B324BC">
        <w:rPr>
          <w:rFonts w:ascii="Times New Roman" w:hAnsi="Times New Roman"/>
          <w:szCs w:val="24"/>
        </w:rPr>
        <w:t xml:space="preserve">Seyahat Durumu: </w:t>
      </w:r>
      <w:r w:rsidR="00B324BC">
        <w:rPr>
          <w:rFonts w:ascii="Times New Roman" w:hAnsi="Times New Roman"/>
          <w:szCs w:val="24"/>
        </w:rPr>
        <w:t>Görevi gereği seyahat etmek,</w:t>
      </w:r>
    </w:p>
    <w:p w14:paraId="7A5B70C3" w14:textId="611F9984" w:rsidR="00BB24C3" w:rsidRPr="009A4389" w:rsidRDefault="00D96F06" w:rsidP="002E5B0D">
      <w:pPr>
        <w:pStyle w:val="GvdeMetniGirintisi"/>
        <w:numPr>
          <w:ilvl w:val="0"/>
          <w:numId w:val="20"/>
        </w:numPr>
        <w:tabs>
          <w:tab w:val="left" w:pos="180"/>
        </w:tabs>
        <w:spacing w:before="120" w:after="120"/>
        <w:rPr>
          <w:b/>
          <w:bCs/>
          <w:iCs/>
        </w:rPr>
      </w:pPr>
      <w:r w:rsidRPr="00B324BC">
        <w:rPr>
          <w:rFonts w:ascii="Times New Roman" w:hAnsi="Times New Roman"/>
          <w:szCs w:val="24"/>
        </w:rPr>
        <w:t xml:space="preserve">Risk Durumu: </w:t>
      </w:r>
      <w:r w:rsidR="00B324BC" w:rsidRPr="00B324BC">
        <w:rPr>
          <w:rFonts w:ascii="Times New Roman" w:hAnsi="Times New Roman"/>
          <w:szCs w:val="24"/>
        </w:rPr>
        <w:t>İşin gerçekleştirilmesi sırasında; büro ortamında bulunan cihazlardan dolayı manyetik alan içerisinde bulunmak ve ortamda bulunan koku rahatsız edici olmaktadır</w:t>
      </w:r>
    </w:p>
    <w:sectPr w:rsidR="00BB24C3" w:rsidRPr="009A4389" w:rsidSect="008E5069">
      <w:headerReference w:type="default" r:id="rId8"/>
      <w:footerReference w:type="default" r:id="rId9"/>
      <w:pgSz w:w="11906" w:h="16838"/>
      <w:pgMar w:top="1417" w:right="1133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ECE19" w14:textId="77777777" w:rsidR="000B78DC" w:rsidRDefault="000B78DC" w:rsidP="006C7BAC">
      <w:r>
        <w:separator/>
      </w:r>
    </w:p>
  </w:endnote>
  <w:endnote w:type="continuationSeparator" w:id="0">
    <w:p w14:paraId="0D6FB469" w14:textId="77777777" w:rsidR="000B78DC" w:rsidRDefault="000B78DC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1">
    <w:charset w:val="00"/>
    <w:family w:val="roman"/>
    <w:pitch w:val="variable"/>
  </w:font>
  <w:font w:name="DejaVu Sans">
    <w:altName w:val="Arial"/>
    <w:charset w:val="A2"/>
    <w:family w:val="swiss"/>
    <w:pitch w:val="variable"/>
  </w:font>
  <w:font w:name="Andale Sans UI">
    <w:altName w:val="Times New Roman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14:paraId="684B9AD2" w14:textId="7777777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D17AAEA" w14:textId="77777777"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0048BF4" w14:textId="77777777"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979EB47" w14:textId="77777777"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543E241" w14:textId="77777777"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14:paraId="50DFB5A1" w14:textId="7777777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77F67DF" w14:textId="77777777"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DC099F9" w14:textId="77777777"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14:paraId="4A2EEDED" w14:textId="7777777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147C8F7" w14:textId="77777777"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9F57FA7" w14:textId="77777777"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14:paraId="056A8926" w14:textId="77777777"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7574C3"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7574C3"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69AF7" w14:textId="77777777" w:rsidR="000B78DC" w:rsidRDefault="000B78DC" w:rsidP="006C7BAC">
      <w:r>
        <w:separator/>
      </w:r>
    </w:p>
  </w:footnote>
  <w:footnote w:type="continuationSeparator" w:id="0">
    <w:p w14:paraId="57DDECF4" w14:textId="77777777" w:rsidR="000B78DC" w:rsidRDefault="000B78DC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14:paraId="21BEDA53" w14:textId="77777777" w:rsidTr="00AA5EB1">
      <w:trPr>
        <w:trHeight w:val="552"/>
      </w:trPr>
      <w:tc>
        <w:tcPr>
          <w:tcW w:w="1686" w:type="dxa"/>
          <w:vMerge w:val="restart"/>
          <w:vAlign w:val="center"/>
        </w:tcPr>
        <w:p w14:paraId="34FA55B7" w14:textId="77777777"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076D2F90" wp14:editId="02C6674E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14:paraId="02B72A05" w14:textId="77777777" w:rsidR="00EB4729" w:rsidRDefault="00EB4729" w:rsidP="00EB4729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>KONYA İL TARIM VE ORMAN MÜDÜRLÜĞÜ</w:t>
          </w:r>
        </w:p>
        <w:p w14:paraId="47D3C1CE" w14:textId="77777777"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14:paraId="48B1B310" w14:textId="77777777" w:rsidTr="00AA5EB1">
      <w:trPr>
        <w:trHeight w:val="490"/>
      </w:trPr>
      <w:tc>
        <w:tcPr>
          <w:tcW w:w="1686" w:type="dxa"/>
          <w:vMerge/>
          <w:vAlign w:val="center"/>
        </w:tcPr>
        <w:p w14:paraId="31CA6E81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14:paraId="3DFE2839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vAlign w:val="center"/>
        </w:tcPr>
        <w:p w14:paraId="5A59F8FC" w14:textId="77777777" w:rsidR="00F57F17" w:rsidRPr="00092EE7" w:rsidRDefault="00CD127F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İL YATIRIM PROGRAMI, TALEP-ŞİKÂYETLER, BRİFİNG BİRİM SORUMLUSU VE GÖREVLİSİ</w:t>
          </w:r>
        </w:p>
      </w:tc>
    </w:tr>
    <w:tr w:rsidR="00F57F17" w:rsidRPr="00092EE7" w14:paraId="51CA2515" w14:textId="77777777" w:rsidTr="00AA5EB1">
      <w:trPr>
        <w:trHeight w:val="718"/>
      </w:trPr>
      <w:tc>
        <w:tcPr>
          <w:tcW w:w="1686" w:type="dxa"/>
          <w:vMerge/>
          <w:vAlign w:val="center"/>
        </w:tcPr>
        <w:p w14:paraId="642F4CA5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14:paraId="059C3BFF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vAlign w:val="center"/>
        </w:tcPr>
        <w:p w14:paraId="55B6683F" w14:textId="77777777" w:rsidR="00F57F17" w:rsidRPr="00092EE7" w:rsidRDefault="00161FF5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CD127F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KOORDİNASYON VE TARIMSAL VERİLER ŞUBE MÜDÜRLÜĞÜ</w:t>
          </w:r>
        </w:p>
      </w:tc>
    </w:tr>
  </w:tbl>
  <w:p w14:paraId="52FD7B8E" w14:textId="77777777" w:rsidR="00F57F17" w:rsidRPr="00F87841" w:rsidRDefault="00F57F17" w:rsidP="008E7AA6">
    <w:pPr>
      <w:pStyle w:val="Al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Courier New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1796"/>
        </w:tabs>
        <w:ind w:left="1796" w:hanging="360"/>
      </w:pPr>
      <w:rPr>
        <w:rFonts w:ascii="Wingdings" w:hAnsi="Wingdings"/>
      </w:rPr>
    </w:lvl>
  </w:abstractNum>
  <w:abstractNum w:abstractNumId="5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91D66"/>
    <w:multiLevelType w:val="hybridMultilevel"/>
    <w:tmpl w:val="CAA4A648"/>
    <w:lvl w:ilvl="0" w:tplc="07664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C2F8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BCA19E6"/>
    <w:multiLevelType w:val="hybridMultilevel"/>
    <w:tmpl w:val="D83AD7F6"/>
    <w:lvl w:ilvl="0" w:tplc="48A09DD6">
      <w:start w:val="1"/>
      <w:numFmt w:val="decimal"/>
      <w:lvlText w:val="%1-"/>
      <w:lvlJc w:val="left"/>
      <w:pPr>
        <w:ind w:left="928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5">
    <w:nsid w:val="53E94EA0"/>
    <w:multiLevelType w:val="hybridMultilevel"/>
    <w:tmpl w:val="78D642BC"/>
    <w:lvl w:ilvl="0" w:tplc="7D7A58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8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26"/>
  </w:num>
  <w:num w:numId="4">
    <w:abstractNumId w:val="30"/>
  </w:num>
  <w:num w:numId="5">
    <w:abstractNumId w:val="22"/>
  </w:num>
  <w:num w:numId="6">
    <w:abstractNumId w:val="19"/>
  </w:num>
  <w:num w:numId="7">
    <w:abstractNumId w:val="14"/>
  </w:num>
  <w:num w:numId="8">
    <w:abstractNumId w:val="29"/>
  </w:num>
  <w:num w:numId="9">
    <w:abstractNumId w:val="16"/>
  </w:num>
  <w:num w:numId="10">
    <w:abstractNumId w:val="13"/>
  </w:num>
  <w:num w:numId="11">
    <w:abstractNumId w:val="17"/>
  </w:num>
  <w:num w:numId="12">
    <w:abstractNumId w:val="21"/>
  </w:num>
  <w:num w:numId="13">
    <w:abstractNumId w:val="8"/>
  </w:num>
  <w:num w:numId="14">
    <w:abstractNumId w:val="32"/>
  </w:num>
  <w:num w:numId="15">
    <w:abstractNumId w:val="27"/>
  </w:num>
  <w:num w:numId="16">
    <w:abstractNumId w:val="24"/>
  </w:num>
  <w:num w:numId="17">
    <w:abstractNumId w:val="10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1"/>
  </w:num>
  <w:num w:numId="22">
    <w:abstractNumId w:val="6"/>
  </w:num>
  <w:num w:numId="23">
    <w:abstractNumId w:val="7"/>
  </w:num>
  <w:num w:numId="24">
    <w:abstractNumId w:val="28"/>
  </w:num>
  <w:num w:numId="25">
    <w:abstractNumId w:val="23"/>
  </w:num>
  <w:num w:numId="26">
    <w:abstractNumId w:val="18"/>
  </w:num>
  <w:num w:numId="27">
    <w:abstractNumId w:val="20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11"/>
  </w:num>
  <w:num w:numId="34">
    <w:abstractNumId w:val="25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2EE7"/>
    <w:rsid w:val="000B3DC2"/>
    <w:rsid w:val="000B5A16"/>
    <w:rsid w:val="000B78DC"/>
    <w:rsid w:val="000C61DA"/>
    <w:rsid w:val="000E2DF0"/>
    <w:rsid w:val="000E407A"/>
    <w:rsid w:val="000F09F8"/>
    <w:rsid w:val="000F7BA7"/>
    <w:rsid w:val="00122865"/>
    <w:rsid w:val="00141053"/>
    <w:rsid w:val="00155D8B"/>
    <w:rsid w:val="00161FF5"/>
    <w:rsid w:val="001747FB"/>
    <w:rsid w:val="001C35FA"/>
    <w:rsid w:val="001D35FF"/>
    <w:rsid w:val="001E124E"/>
    <w:rsid w:val="001E6C9E"/>
    <w:rsid w:val="001F7A47"/>
    <w:rsid w:val="002469F4"/>
    <w:rsid w:val="00247C0D"/>
    <w:rsid w:val="00264F09"/>
    <w:rsid w:val="002676AA"/>
    <w:rsid w:val="00274A5B"/>
    <w:rsid w:val="002A49C7"/>
    <w:rsid w:val="002A5340"/>
    <w:rsid w:val="002B3099"/>
    <w:rsid w:val="002C387B"/>
    <w:rsid w:val="002C57A5"/>
    <w:rsid w:val="002C64CD"/>
    <w:rsid w:val="002D5926"/>
    <w:rsid w:val="002E05A8"/>
    <w:rsid w:val="002F25D8"/>
    <w:rsid w:val="00301647"/>
    <w:rsid w:val="00317F47"/>
    <w:rsid w:val="00354109"/>
    <w:rsid w:val="003546DC"/>
    <w:rsid w:val="00356484"/>
    <w:rsid w:val="00356AE6"/>
    <w:rsid w:val="00362640"/>
    <w:rsid w:val="00367B1B"/>
    <w:rsid w:val="00387052"/>
    <w:rsid w:val="003A7018"/>
    <w:rsid w:val="003F1EEB"/>
    <w:rsid w:val="0041791E"/>
    <w:rsid w:val="004203BC"/>
    <w:rsid w:val="00444698"/>
    <w:rsid w:val="00445BCB"/>
    <w:rsid w:val="004534D2"/>
    <w:rsid w:val="00457399"/>
    <w:rsid w:val="0046327C"/>
    <w:rsid w:val="004832DE"/>
    <w:rsid w:val="00486FC9"/>
    <w:rsid w:val="004A46A9"/>
    <w:rsid w:val="004C272B"/>
    <w:rsid w:val="004E7C22"/>
    <w:rsid w:val="004F11B3"/>
    <w:rsid w:val="005043C3"/>
    <w:rsid w:val="0051349E"/>
    <w:rsid w:val="00514084"/>
    <w:rsid w:val="0054344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300CE"/>
    <w:rsid w:val="00656A5F"/>
    <w:rsid w:val="00672172"/>
    <w:rsid w:val="00677B73"/>
    <w:rsid w:val="006A3E5A"/>
    <w:rsid w:val="006C3C63"/>
    <w:rsid w:val="006C7BAC"/>
    <w:rsid w:val="006D24C3"/>
    <w:rsid w:val="006E07C3"/>
    <w:rsid w:val="006E3571"/>
    <w:rsid w:val="0070356B"/>
    <w:rsid w:val="007064F7"/>
    <w:rsid w:val="00711F3F"/>
    <w:rsid w:val="00727D73"/>
    <w:rsid w:val="00733CCC"/>
    <w:rsid w:val="007510DF"/>
    <w:rsid w:val="0075579F"/>
    <w:rsid w:val="007574C3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F0146"/>
    <w:rsid w:val="007F0880"/>
    <w:rsid w:val="007F7959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4C93"/>
    <w:rsid w:val="008E5069"/>
    <w:rsid w:val="008E7AA6"/>
    <w:rsid w:val="009233FB"/>
    <w:rsid w:val="00931024"/>
    <w:rsid w:val="009335E6"/>
    <w:rsid w:val="00935D51"/>
    <w:rsid w:val="00941BF9"/>
    <w:rsid w:val="00964367"/>
    <w:rsid w:val="009941FC"/>
    <w:rsid w:val="009A2955"/>
    <w:rsid w:val="009A4389"/>
    <w:rsid w:val="00A07734"/>
    <w:rsid w:val="00A22206"/>
    <w:rsid w:val="00A22423"/>
    <w:rsid w:val="00A435D7"/>
    <w:rsid w:val="00A44638"/>
    <w:rsid w:val="00A5501E"/>
    <w:rsid w:val="00A67CC7"/>
    <w:rsid w:val="00A70191"/>
    <w:rsid w:val="00AA062D"/>
    <w:rsid w:val="00AA5ADC"/>
    <w:rsid w:val="00AA5EB1"/>
    <w:rsid w:val="00AD0B2F"/>
    <w:rsid w:val="00AD755F"/>
    <w:rsid w:val="00AE6E45"/>
    <w:rsid w:val="00AE72DE"/>
    <w:rsid w:val="00B324BC"/>
    <w:rsid w:val="00B5179C"/>
    <w:rsid w:val="00B62436"/>
    <w:rsid w:val="00B734D1"/>
    <w:rsid w:val="00B750D7"/>
    <w:rsid w:val="00B75480"/>
    <w:rsid w:val="00BA1F5F"/>
    <w:rsid w:val="00BA48A5"/>
    <w:rsid w:val="00BB24C3"/>
    <w:rsid w:val="00BD1895"/>
    <w:rsid w:val="00BD5E45"/>
    <w:rsid w:val="00BE33BA"/>
    <w:rsid w:val="00BF1C25"/>
    <w:rsid w:val="00BF7D4C"/>
    <w:rsid w:val="00C14ED4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B05AD"/>
    <w:rsid w:val="00CB36BE"/>
    <w:rsid w:val="00CC0E31"/>
    <w:rsid w:val="00CC18CC"/>
    <w:rsid w:val="00CC443E"/>
    <w:rsid w:val="00CD0691"/>
    <w:rsid w:val="00CD127F"/>
    <w:rsid w:val="00CE015E"/>
    <w:rsid w:val="00CF0B00"/>
    <w:rsid w:val="00D45924"/>
    <w:rsid w:val="00D96F06"/>
    <w:rsid w:val="00DA0B7D"/>
    <w:rsid w:val="00DA7960"/>
    <w:rsid w:val="00E00DD8"/>
    <w:rsid w:val="00E07A8E"/>
    <w:rsid w:val="00E254D4"/>
    <w:rsid w:val="00E4737C"/>
    <w:rsid w:val="00E60FF0"/>
    <w:rsid w:val="00E8222C"/>
    <w:rsid w:val="00E936DF"/>
    <w:rsid w:val="00E97F98"/>
    <w:rsid w:val="00EA32E6"/>
    <w:rsid w:val="00EA443B"/>
    <w:rsid w:val="00EB4729"/>
    <w:rsid w:val="00EB5869"/>
    <w:rsid w:val="00EC5565"/>
    <w:rsid w:val="00ED354F"/>
    <w:rsid w:val="00ED3DD8"/>
    <w:rsid w:val="00ED6529"/>
    <w:rsid w:val="00EE7722"/>
    <w:rsid w:val="00F029B4"/>
    <w:rsid w:val="00F30A84"/>
    <w:rsid w:val="00F55712"/>
    <w:rsid w:val="00F57F17"/>
    <w:rsid w:val="00F61607"/>
    <w:rsid w:val="00F806F8"/>
    <w:rsid w:val="00F83C8B"/>
    <w:rsid w:val="00F87841"/>
    <w:rsid w:val="00F9303A"/>
    <w:rsid w:val="00F93254"/>
    <w:rsid w:val="00F9368A"/>
    <w:rsid w:val="00FA030B"/>
    <w:rsid w:val="00FB713C"/>
    <w:rsid w:val="00FC0DDF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E0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0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styleId="GvdeMetniGirintisi">
    <w:name w:val="Body Text Indent"/>
    <w:basedOn w:val="Normal"/>
    <w:link w:val="GvdeMetniGirintisiChar"/>
    <w:rsid w:val="008E5069"/>
    <w:pPr>
      <w:suppressAutoHyphens/>
      <w:ind w:firstLine="356"/>
      <w:jc w:val="both"/>
    </w:pPr>
    <w:rPr>
      <w:rFonts w:ascii="Arial" w:hAnsi="Arial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E5069"/>
    <w:rPr>
      <w:rFonts w:ascii="Arial" w:eastAsia="Times New Roman" w:hAnsi="Arial"/>
      <w:sz w:val="24"/>
      <w:lang w:eastAsia="ar-SA"/>
    </w:rPr>
  </w:style>
  <w:style w:type="paragraph" w:customStyle="1" w:styleId="DzMetin2">
    <w:name w:val="Düz Metin2"/>
    <w:basedOn w:val="Normal"/>
    <w:rsid w:val="008E5069"/>
    <w:rPr>
      <w:rFonts w:ascii="Courier New" w:hAnsi="Courier New"/>
      <w:b/>
      <w:sz w:val="20"/>
      <w:szCs w:val="20"/>
      <w:u w:val="single"/>
      <w:lang w:eastAsia="ar-SA"/>
    </w:rPr>
  </w:style>
  <w:style w:type="paragraph" w:customStyle="1" w:styleId="DzMetin3">
    <w:name w:val="Düz Metin3"/>
    <w:basedOn w:val="Normal"/>
    <w:rsid w:val="008E5069"/>
    <w:rPr>
      <w:rFonts w:ascii="Courier New" w:hAnsi="Courier New" w:cs="Courier New"/>
      <w:b/>
      <w:sz w:val="20"/>
      <w:szCs w:val="20"/>
      <w:u w:val="single"/>
      <w:lang w:eastAsia="ar-SA"/>
    </w:rPr>
  </w:style>
  <w:style w:type="character" w:customStyle="1" w:styleId="T10">
    <w:name w:val="T10"/>
    <w:rsid w:val="008E5069"/>
    <w:rPr>
      <w:rFonts w:ascii="Arial" w:hAnsi="Arial" w:cs="Arial1" w:hint="default"/>
      <w:b/>
      <w:bCs w:val="0"/>
      <w:strike w:val="0"/>
      <w:dstrike w:val="0"/>
      <w:sz w:val="24"/>
      <w:u w:val="none"/>
      <w:effect w:val="none"/>
    </w:rPr>
  </w:style>
  <w:style w:type="paragraph" w:styleId="AralkYok">
    <w:name w:val="No Spacing"/>
    <w:basedOn w:val="Normal"/>
    <w:uiPriority w:val="1"/>
    <w:qFormat/>
    <w:rsid w:val="00733CCC"/>
    <w:pPr>
      <w:spacing w:before="100" w:beforeAutospacing="1" w:after="100" w:afterAutospacing="1"/>
    </w:pPr>
  </w:style>
  <w:style w:type="paragraph" w:customStyle="1" w:styleId="DzMetin1">
    <w:name w:val="Düz Metin1"/>
    <w:basedOn w:val="Normal"/>
    <w:rsid w:val="008E4C93"/>
    <w:pPr>
      <w:widowControl w:val="0"/>
      <w:suppressAutoHyphens/>
    </w:pPr>
    <w:rPr>
      <w:rFonts w:ascii="Courier New" w:eastAsia="DejaVu Sans" w:hAnsi="Courier New"/>
      <w:b/>
      <w:kern w:val="1"/>
      <w:sz w:val="20"/>
      <w:szCs w:val="20"/>
      <w:u w:val="single"/>
    </w:rPr>
  </w:style>
  <w:style w:type="paragraph" w:customStyle="1" w:styleId="Standard">
    <w:name w:val="Standard"/>
    <w:rsid w:val="008E4C9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GvdeMetni31">
    <w:name w:val="Gövde Metni 31"/>
    <w:basedOn w:val="Normal"/>
    <w:rsid w:val="00B324BC"/>
    <w:pPr>
      <w:suppressAutoHyphens/>
      <w:spacing w:after="120"/>
    </w:pPr>
    <w:rPr>
      <w:sz w:val="16"/>
      <w:szCs w:val="16"/>
      <w:lang w:eastAsia="ar-SA"/>
    </w:rPr>
  </w:style>
  <w:style w:type="character" w:styleId="Kpr">
    <w:name w:val="Hyperlink"/>
    <w:basedOn w:val="VarsaylanParagrafYazTipi"/>
    <w:uiPriority w:val="99"/>
    <w:unhideWhenUsed/>
    <w:rsid w:val="00CB36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0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styleId="GvdeMetniGirintisi">
    <w:name w:val="Body Text Indent"/>
    <w:basedOn w:val="Normal"/>
    <w:link w:val="GvdeMetniGirintisiChar"/>
    <w:rsid w:val="008E5069"/>
    <w:pPr>
      <w:suppressAutoHyphens/>
      <w:ind w:firstLine="356"/>
      <w:jc w:val="both"/>
    </w:pPr>
    <w:rPr>
      <w:rFonts w:ascii="Arial" w:hAnsi="Arial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E5069"/>
    <w:rPr>
      <w:rFonts w:ascii="Arial" w:eastAsia="Times New Roman" w:hAnsi="Arial"/>
      <w:sz w:val="24"/>
      <w:lang w:eastAsia="ar-SA"/>
    </w:rPr>
  </w:style>
  <w:style w:type="paragraph" w:customStyle="1" w:styleId="DzMetin2">
    <w:name w:val="Düz Metin2"/>
    <w:basedOn w:val="Normal"/>
    <w:rsid w:val="008E5069"/>
    <w:rPr>
      <w:rFonts w:ascii="Courier New" w:hAnsi="Courier New"/>
      <w:b/>
      <w:sz w:val="20"/>
      <w:szCs w:val="20"/>
      <w:u w:val="single"/>
      <w:lang w:eastAsia="ar-SA"/>
    </w:rPr>
  </w:style>
  <w:style w:type="paragraph" w:customStyle="1" w:styleId="DzMetin3">
    <w:name w:val="Düz Metin3"/>
    <w:basedOn w:val="Normal"/>
    <w:rsid w:val="008E5069"/>
    <w:rPr>
      <w:rFonts w:ascii="Courier New" w:hAnsi="Courier New" w:cs="Courier New"/>
      <w:b/>
      <w:sz w:val="20"/>
      <w:szCs w:val="20"/>
      <w:u w:val="single"/>
      <w:lang w:eastAsia="ar-SA"/>
    </w:rPr>
  </w:style>
  <w:style w:type="character" w:customStyle="1" w:styleId="T10">
    <w:name w:val="T10"/>
    <w:rsid w:val="008E5069"/>
    <w:rPr>
      <w:rFonts w:ascii="Arial" w:hAnsi="Arial" w:cs="Arial1" w:hint="default"/>
      <w:b/>
      <w:bCs w:val="0"/>
      <w:strike w:val="0"/>
      <w:dstrike w:val="0"/>
      <w:sz w:val="24"/>
      <w:u w:val="none"/>
      <w:effect w:val="none"/>
    </w:rPr>
  </w:style>
  <w:style w:type="paragraph" w:styleId="AralkYok">
    <w:name w:val="No Spacing"/>
    <w:basedOn w:val="Normal"/>
    <w:uiPriority w:val="1"/>
    <w:qFormat/>
    <w:rsid w:val="00733CCC"/>
    <w:pPr>
      <w:spacing w:before="100" w:beforeAutospacing="1" w:after="100" w:afterAutospacing="1"/>
    </w:pPr>
  </w:style>
  <w:style w:type="paragraph" w:customStyle="1" w:styleId="DzMetin1">
    <w:name w:val="Düz Metin1"/>
    <w:basedOn w:val="Normal"/>
    <w:rsid w:val="008E4C93"/>
    <w:pPr>
      <w:widowControl w:val="0"/>
      <w:suppressAutoHyphens/>
    </w:pPr>
    <w:rPr>
      <w:rFonts w:ascii="Courier New" w:eastAsia="DejaVu Sans" w:hAnsi="Courier New"/>
      <w:b/>
      <w:kern w:val="1"/>
      <w:sz w:val="20"/>
      <w:szCs w:val="20"/>
      <w:u w:val="single"/>
    </w:rPr>
  </w:style>
  <w:style w:type="paragraph" w:customStyle="1" w:styleId="Standard">
    <w:name w:val="Standard"/>
    <w:rsid w:val="008E4C9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GvdeMetni31">
    <w:name w:val="Gövde Metni 31"/>
    <w:basedOn w:val="Normal"/>
    <w:rsid w:val="00B324BC"/>
    <w:pPr>
      <w:suppressAutoHyphens/>
      <w:spacing w:after="120"/>
    </w:pPr>
    <w:rPr>
      <w:sz w:val="16"/>
      <w:szCs w:val="16"/>
      <w:lang w:eastAsia="ar-SA"/>
    </w:rPr>
  </w:style>
  <w:style w:type="character" w:styleId="Kpr">
    <w:name w:val="Hyperlink"/>
    <w:basedOn w:val="VarsaylanParagrafYazTipi"/>
    <w:uiPriority w:val="99"/>
    <w:unhideWhenUsed/>
    <w:rsid w:val="00CB3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543F45-6ED8-4457-9CC2-6F30DF8C8C49}"/>
</file>

<file path=customXml/itemProps2.xml><?xml version="1.0" encoding="utf-8"?>
<ds:datastoreItem xmlns:ds="http://schemas.openxmlformats.org/officeDocument/2006/customXml" ds:itemID="{C736F191-FD78-4A92-A749-155499A41291}"/>
</file>

<file path=customXml/itemProps3.xml><?xml version="1.0" encoding="utf-8"?>
<ds:datastoreItem xmlns:ds="http://schemas.openxmlformats.org/officeDocument/2006/customXml" ds:itemID="{5B338833-2FDA-4B76-8B61-AC0B983F4D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11</cp:revision>
  <cp:lastPrinted>2016-08-23T07:59:00Z</cp:lastPrinted>
  <dcterms:created xsi:type="dcterms:W3CDTF">2024-12-12T08:41:00Z</dcterms:created>
  <dcterms:modified xsi:type="dcterms:W3CDTF">2025-05-30T06:50:00Z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